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F33" w:rsidRDefault="00320F33">
      <w:pPr>
        <w:jc w:val="center"/>
        <w:rPr>
          <w:rFonts w:ascii="Times New Roman" w:hAnsi="Times New Roman" w:cs="Times New Roman"/>
        </w:rPr>
      </w:pPr>
      <w:r>
        <w:rPr>
          <w:rFonts w:ascii="Times New Roman" w:hAnsi="Times New Roman" w:cs="Times New Roman"/>
          <w:b/>
          <w:bCs/>
          <w:color w:val="000000"/>
          <w:sz w:val="28"/>
          <w:szCs w:val="28"/>
        </w:rPr>
        <w:t>ΕΝΑΡΞΗ ΕΡΓΑΣΤΗΡΙΟΥ   ΑΝΟΡΓΑΝΗΣ  ΧΗΜΕΙΑΣ  Ι</w:t>
      </w:r>
    </w:p>
    <w:p w:rsidR="00320F33" w:rsidRDefault="00320F33">
      <w:pPr>
        <w:jc w:val="center"/>
        <w:rPr>
          <w:rFonts w:ascii="Times New Roman" w:hAnsi="Times New Roman" w:cs="Times New Roman"/>
          <w:b/>
          <w:bCs/>
          <w:color w:val="000000"/>
          <w:sz w:val="28"/>
          <w:szCs w:val="28"/>
        </w:rPr>
      </w:pPr>
    </w:p>
    <w:p w:rsidR="00320F33" w:rsidRDefault="00320F33">
      <w:pPr>
        <w:jc w:val="both"/>
        <w:rPr>
          <w:rFonts w:ascii="Times New Roman" w:hAnsi="Times New Roman" w:cs="Times New Roman"/>
          <w:b/>
          <w:bCs/>
          <w:color w:val="000000"/>
          <w:sz w:val="28"/>
          <w:szCs w:val="28"/>
        </w:rPr>
      </w:pPr>
    </w:p>
    <w:p w:rsidR="00320F33" w:rsidRDefault="00320F33">
      <w:pPr>
        <w:pStyle w:val="BodyText3"/>
      </w:pPr>
      <w:r>
        <w:rPr>
          <w:rFonts w:ascii="Times New Roman" w:hAnsi="Times New Roman" w:cs="Times New Roman"/>
          <w:color w:val="000000"/>
          <w:sz w:val="24"/>
          <w:szCs w:val="24"/>
        </w:rPr>
        <w:t>Καλούνται οι φοιτητές 5</w:t>
      </w:r>
      <w:r>
        <w:rPr>
          <w:rFonts w:ascii="Times New Roman" w:hAnsi="Times New Roman" w:cs="Times New Roman"/>
          <w:color w:val="000000"/>
          <w:sz w:val="24"/>
          <w:szCs w:val="24"/>
          <w:vertAlign w:val="superscript"/>
        </w:rPr>
        <w:t xml:space="preserve">ου </w:t>
      </w:r>
      <w:r>
        <w:rPr>
          <w:rFonts w:ascii="Times New Roman" w:hAnsi="Times New Roman" w:cs="Times New Roman"/>
          <w:color w:val="000000"/>
          <w:sz w:val="24"/>
          <w:szCs w:val="24"/>
        </w:rPr>
        <w:t>εξαμήνου που επιθυμούν να παρακολουθήσουν  το Εργαστήριο Ανόργανης Χημείας Ι, να προσέλθουν στο αμφιθέατρο Α</w:t>
      </w:r>
      <w:r>
        <w:rPr>
          <w:rFonts w:ascii="Times New Roman" w:hAnsi="Times New Roman" w:cs="Times New Roman"/>
          <w:color w:val="000000"/>
          <w:sz w:val="24"/>
          <w:szCs w:val="24"/>
          <w:lang w:val="en-US"/>
        </w:rPr>
        <w:t>2</w:t>
      </w:r>
      <w:r>
        <w:rPr>
          <w:rFonts w:ascii="Times New Roman" w:hAnsi="Times New Roman" w:cs="Times New Roman"/>
          <w:color w:val="000000"/>
          <w:sz w:val="24"/>
          <w:szCs w:val="24"/>
        </w:rPr>
        <w:t xml:space="preserve"> την Τρίτη   </w:t>
      </w:r>
      <w:r>
        <w:rPr>
          <w:rFonts w:ascii="Times New Roman" w:hAnsi="Times New Roman" w:cs="Times New Roman"/>
          <w:b/>
          <w:bCs/>
          <w:color w:val="000000"/>
          <w:sz w:val="24"/>
          <w:szCs w:val="24"/>
        </w:rPr>
        <w:t>2</w:t>
      </w:r>
      <w:r>
        <w:rPr>
          <w:rFonts w:ascii="Times New Roman" w:hAnsi="Times New Roman" w:cs="Times New Roman"/>
          <w:b/>
          <w:bCs/>
          <w:color w:val="000000"/>
          <w:sz w:val="24"/>
          <w:szCs w:val="24"/>
          <w:lang w:val="en-US"/>
        </w:rPr>
        <w:t>4</w:t>
      </w:r>
      <w:r>
        <w:rPr>
          <w:rFonts w:ascii="Times New Roman" w:hAnsi="Times New Roman" w:cs="Times New Roman"/>
          <w:b/>
          <w:bCs/>
          <w:color w:val="000000"/>
          <w:sz w:val="24"/>
          <w:szCs w:val="24"/>
        </w:rPr>
        <w:t>/9/1</w:t>
      </w:r>
      <w:r>
        <w:rPr>
          <w:rFonts w:ascii="Times New Roman" w:hAnsi="Times New Roman" w:cs="Times New Roman"/>
          <w:b/>
          <w:bCs/>
          <w:color w:val="000000"/>
          <w:sz w:val="24"/>
          <w:szCs w:val="24"/>
          <w:lang w:val="en-US"/>
        </w:rPr>
        <w:t>9</w:t>
      </w:r>
      <w:r>
        <w:rPr>
          <w:rFonts w:ascii="Times New Roman" w:hAnsi="Times New Roman" w:cs="Times New Roman"/>
          <w:b/>
          <w:bCs/>
          <w:color w:val="000000"/>
          <w:sz w:val="24"/>
          <w:szCs w:val="24"/>
        </w:rPr>
        <w:t xml:space="preserve"> ώρα </w:t>
      </w:r>
      <w:r>
        <w:rPr>
          <w:rFonts w:ascii="Times New Roman" w:hAnsi="Times New Roman" w:cs="Times New Roman"/>
          <w:b/>
          <w:bCs/>
          <w:color w:val="000000"/>
          <w:sz w:val="24"/>
          <w:szCs w:val="24"/>
          <w:lang w:val="en-US"/>
        </w:rPr>
        <w:t>11</w:t>
      </w:r>
      <w:r>
        <w:rPr>
          <w:rFonts w:ascii="Times New Roman" w:hAnsi="Times New Roman" w:cs="Times New Roman"/>
          <w:b/>
          <w:bCs/>
          <w:color w:val="000000"/>
          <w:sz w:val="24"/>
          <w:szCs w:val="24"/>
        </w:rPr>
        <w:t>:00.</w:t>
      </w:r>
    </w:p>
    <w:p w:rsidR="00320F33" w:rsidRDefault="00320F33">
      <w:pPr>
        <w:pStyle w:val="BodyText3"/>
        <w:rPr>
          <w:rFonts w:ascii="Times New Roman" w:hAnsi="Times New Roman" w:cs="Times New Roman"/>
        </w:rPr>
      </w:pPr>
      <w:r>
        <w:rPr>
          <w:rFonts w:ascii="Times New Roman" w:hAnsi="Times New Roman" w:cs="Times New Roman"/>
          <w:color w:val="000000"/>
          <w:sz w:val="24"/>
          <w:szCs w:val="24"/>
        </w:rPr>
        <w:t>Θα γίνει  σεμινάριο που αφορά τα Μέτρα  Ασφαλείας και τους Κανόνες Συμπεριφοράς στο Χημικό Εργαστήριο.</w:t>
      </w:r>
    </w:p>
    <w:p w:rsidR="00320F33" w:rsidRDefault="00320F33">
      <w:pPr>
        <w:pStyle w:val="BodyText3"/>
      </w:pPr>
      <w:r>
        <w:rPr>
          <w:rFonts w:ascii="Times New Roman" w:hAnsi="Times New Roman" w:cs="Times New Roman"/>
          <w:color w:val="000000"/>
          <w:sz w:val="24"/>
          <w:szCs w:val="24"/>
        </w:rPr>
        <w:t>Επίσης θα οριστικοποιηθεί η κατανομή των φοιτητών σε ομάδες.  Ο διαχωρισμός σε ομάδες, ομάδα Ι και ομάδα ΙΙ, θα γίνει από τους ίδιους τους φοιτητές, “ακολουθώντας” όμως τις ομάδες του Προπτυχιακού Εργαστηρίου Αναλυτικής Χημείας.  Η ομάδα Ι της Ανόργανης,  θα περιλαμβάνει τους  φοιτητές ολόκληρης  της ομάδας Α αλλά και της Β1 έως  Β</w:t>
      </w:r>
      <w:r>
        <w:rPr>
          <w:rFonts w:ascii="Times New Roman" w:hAnsi="Times New Roman" w:cs="Times New Roman"/>
          <w:color w:val="000000"/>
          <w:sz w:val="24"/>
          <w:szCs w:val="24"/>
          <w:lang w:val="en-US"/>
        </w:rPr>
        <w:t>4</w:t>
      </w:r>
      <w:r>
        <w:rPr>
          <w:rFonts w:ascii="Times New Roman" w:hAnsi="Times New Roman" w:cs="Times New Roman"/>
          <w:color w:val="000000"/>
          <w:sz w:val="24"/>
          <w:szCs w:val="24"/>
        </w:rPr>
        <w:t xml:space="preserve">, του Εργαστηρίου </w:t>
      </w:r>
      <w:bookmarkStart w:id="0" w:name="__DdeLink__31_285145866"/>
      <w:r>
        <w:rPr>
          <w:rFonts w:ascii="Times New Roman" w:hAnsi="Times New Roman" w:cs="Times New Roman"/>
          <w:color w:val="000000"/>
          <w:sz w:val="24"/>
          <w:szCs w:val="24"/>
        </w:rPr>
        <w:t>Αναλυτικής Χημείας</w:t>
      </w:r>
      <w:bookmarkEnd w:id="0"/>
      <w:r>
        <w:rPr>
          <w:rFonts w:ascii="Times New Roman" w:hAnsi="Times New Roman" w:cs="Times New Roman"/>
          <w:color w:val="000000"/>
          <w:sz w:val="24"/>
          <w:szCs w:val="24"/>
        </w:rPr>
        <w:t>, η δε ομάδα ΙΙ της Ανόργανης,  θα περιλαμβάνει  ολόκληρη  την  Γ ομάδα  Αναλυτικής Χημείας αλλά και Β</w:t>
      </w:r>
      <w:r>
        <w:rPr>
          <w:rFonts w:ascii="Times New Roman" w:hAnsi="Times New Roman" w:cs="Times New Roman"/>
          <w:color w:val="000000"/>
          <w:sz w:val="24"/>
          <w:szCs w:val="24"/>
          <w:lang w:val="en-US"/>
        </w:rPr>
        <w:t>5</w:t>
      </w:r>
      <w:r>
        <w:rPr>
          <w:rFonts w:ascii="Times New Roman" w:hAnsi="Times New Roman" w:cs="Times New Roman"/>
          <w:color w:val="000000"/>
          <w:sz w:val="24"/>
          <w:szCs w:val="24"/>
        </w:rPr>
        <w:t xml:space="preserve"> έως Β</w:t>
      </w:r>
      <w:r>
        <w:rPr>
          <w:rFonts w:ascii="Times New Roman" w:hAnsi="Times New Roman" w:cs="Times New Roman"/>
          <w:color w:val="000000"/>
          <w:sz w:val="24"/>
          <w:szCs w:val="24"/>
          <w:lang w:val="en-US"/>
        </w:rPr>
        <w:t>8</w:t>
      </w:r>
      <w:r>
        <w:rPr>
          <w:rFonts w:ascii="Times New Roman" w:hAnsi="Times New Roman" w:cs="Times New Roman"/>
          <w:color w:val="000000"/>
          <w:sz w:val="24"/>
          <w:szCs w:val="24"/>
        </w:rPr>
        <w:t xml:space="preserve">. </w:t>
      </w:r>
    </w:p>
    <w:p w:rsidR="00320F33" w:rsidRDefault="00320F33">
      <w:pPr>
        <w:pStyle w:val="BodyText3"/>
        <w:rPr>
          <w:rFonts w:ascii="Times New Roman" w:hAnsi="Times New Roman" w:cs="Times New Roman"/>
          <w:sz w:val="24"/>
          <w:szCs w:val="24"/>
        </w:rPr>
      </w:pPr>
      <w:r>
        <w:rPr>
          <w:rFonts w:ascii="Times New Roman" w:hAnsi="Times New Roman" w:cs="Times New Roman"/>
          <w:color w:val="000000"/>
          <w:sz w:val="24"/>
          <w:szCs w:val="24"/>
        </w:rPr>
        <w:t xml:space="preserve">Οι ομάδες Ι και ΙΙ θα πρέπει να είναι ισοπληθείς. </w:t>
      </w:r>
    </w:p>
    <w:p w:rsidR="00320F33" w:rsidRDefault="00320F33">
      <w:pPr>
        <w:pStyle w:val="BodyText3"/>
        <w:spacing w:before="57" w:after="57"/>
      </w:pPr>
      <w:r>
        <w:rPr>
          <w:rFonts w:ascii="Times New Roman" w:hAnsi="Times New Roman" w:cs="Times New Roman"/>
          <w:b/>
          <w:bCs/>
          <w:color w:val="000000"/>
          <w:sz w:val="24"/>
          <w:szCs w:val="24"/>
        </w:rPr>
        <w:t>Η διεξαγωγή πειραμάτων θα γίνεται από υποομάδες τριών φοιτητών</w:t>
      </w:r>
      <w:r>
        <w:rPr>
          <w:rFonts w:ascii="Times New Roman" w:hAnsi="Times New Roman" w:cs="Times New Roman"/>
          <w:color w:val="000000"/>
          <w:sz w:val="24"/>
          <w:szCs w:val="24"/>
        </w:rPr>
        <w:t>. Παρακαλούμε συμπληρώστε τα ονόματά σας στη λίστα, που βρίσκεται στον πίνακα ανακοινώσεων του Εργαστηρίου Ανόργανης Χημείας.  Αν κάποιοι φοιτητές δεν  ασκηθούν ταυτόχρονα και στο εργαστήριο Αναλυτικής Χημείας  παρακαλούμε  συμπληρώσετε το όνομά σας  στην ανάλογη  θέση της λίστας</w:t>
      </w:r>
      <w:r>
        <w:rPr>
          <w:rFonts w:ascii="Times New Roman" w:hAnsi="Times New Roman" w:cs="Times New Roman"/>
          <w:b/>
          <w:bCs/>
          <w:color w:val="000000"/>
          <w:sz w:val="24"/>
          <w:szCs w:val="24"/>
        </w:rPr>
        <w:t>*</w:t>
      </w:r>
    </w:p>
    <w:p w:rsidR="00320F33" w:rsidRDefault="00320F33">
      <w:pPr>
        <w:jc w:val="both"/>
        <w:rPr>
          <w:rFonts w:ascii="Times New Roman" w:hAnsi="Times New Roman" w:cs="Times New Roman"/>
        </w:rPr>
      </w:pPr>
      <w:r>
        <w:rPr>
          <w:rFonts w:ascii="Times New Roman" w:hAnsi="Times New Roman" w:cs="Times New Roman"/>
          <w:color w:val="000000"/>
        </w:rPr>
        <w:t xml:space="preserve">Η παρουσία σας είναι </w:t>
      </w:r>
      <w:r>
        <w:rPr>
          <w:rFonts w:ascii="Times New Roman" w:hAnsi="Times New Roman" w:cs="Times New Roman"/>
          <w:b/>
          <w:bCs/>
          <w:color w:val="000000"/>
        </w:rPr>
        <w:t>υποχρεωτική</w:t>
      </w:r>
      <w:r>
        <w:rPr>
          <w:rFonts w:ascii="Times New Roman" w:hAnsi="Times New Roman" w:cs="Times New Roman"/>
          <w:color w:val="000000"/>
        </w:rPr>
        <w:t>.  Εάν κάποιος φοιτητής απουσιάσει δεν θα μπορεί να παρακολουθήσει το εργαστήριο.</w:t>
      </w:r>
    </w:p>
    <w:p w:rsidR="00320F33" w:rsidRDefault="00320F33">
      <w:pPr>
        <w:jc w:val="both"/>
        <w:rPr>
          <w:rFonts w:ascii="Times New Roman" w:hAnsi="Times New Roman" w:cs="Times New Roman"/>
          <w:color w:val="000000"/>
        </w:rPr>
      </w:pPr>
    </w:p>
    <w:p w:rsidR="00320F33" w:rsidRDefault="00320F33">
      <w:pPr>
        <w:jc w:val="both"/>
        <w:rPr>
          <w:rFonts w:ascii="Times New Roman" w:hAnsi="Times New Roman" w:cs="Times New Roman"/>
          <w:color w:val="000000"/>
        </w:rPr>
      </w:pPr>
    </w:p>
    <w:p w:rsidR="00320F33" w:rsidRDefault="00320F33">
      <w:pPr>
        <w:ind w:left="3600" w:firstLine="720"/>
        <w:jc w:val="both"/>
      </w:pPr>
      <w:r>
        <w:rPr>
          <w:rFonts w:ascii="Times New Roman" w:hAnsi="Times New Roman" w:cs="Times New Roman"/>
          <w:color w:val="000000"/>
        </w:rPr>
        <w:tab/>
      </w:r>
      <w:r>
        <w:rPr>
          <w:rFonts w:ascii="Times New Roman" w:hAnsi="Times New Roman" w:cs="Times New Roman"/>
          <w:color w:val="000000"/>
        </w:rPr>
        <w:tab/>
        <w:t xml:space="preserve">Ηράκλειο  </w:t>
      </w:r>
      <w:r>
        <w:rPr>
          <w:rFonts w:ascii="Times New Roman" w:hAnsi="Times New Roman" w:cs="Times New Roman"/>
          <w:color w:val="000000"/>
          <w:lang w:val="en-US"/>
        </w:rPr>
        <w:t>16</w:t>
      </w:r>
      <w:r>
        <w:rPr>
          <w:rFonts w:ascii="Times New Roman" w:hAnsi="Times New Roman" w:cs="Times New Roman"/>
          <w:color w:val="000000"/>
        </w:rPr>
        <w:t>/9/19</w:t>
      </w:r>
    </w:p>
    <w:p w:rsidR="00320F33" w:rsidRDefault="00320F33">
      <w:pPr>
        <w:jc w:val="both"/>
        <w:rPr>
          <w:rFonts w:ascii="Times New Roman" w:hAnsi="Times New Roman" w:cs="Times New Roman"/>
          <w:color w:val="000000"/>
          <w:lang w:val="en-US"/>
        </w:rPr>
      </w:pPr>
    </w:p>
    <w:p w:rsidR="00320F33" w:rsidRDefault="00320F33">
      <w:pPr>
        <w:jc w:val="both"/>
        <w:rPr>
          <w:rFonts w:ascii="Times New Roman" w:hAnsi="Times New Roman" w:cs="Times New Roman"/>
        </w:rPr>
      </w:pPr>
      <w:r>
        <w:rPr>
          <w:rFonts w:ascii="Times New Roman" w:hAnsi="Times New Roman" w:cs="Times New Roman"/>
          <w:b/>
          <w:bCs/>
          <w:color w:val="000000"/>
          <w:lang w:val="en-US"/>
        </w:rPr>
        <w:tab/>
      </w:r>
      <w:r>
        <w:rPr>
          <w:rFonts w:ascii="Times New Roman" w:hAnsi="Times New Roman" w:cs="Times New Roman"/>
          <w:b/>
          <w:bCs/>
          <w:color w:val="000000"/>
          <w:lang w:val="en-US"/>
        </w:rPr>
        <w:tab/>
      </w:r>
      <w:r>
        <w:rPr>
          <w:rFonts w:ascii="Times New Roman" w:hAnsi="Times New Roman" w:cs="Times New Roman"/>
          <w:b/>
          <w:bCs/>
          <w:color w:val="000000"/>
          <w:lang w:val="en-US"/>
        </w:rPr>
        <w:tab/>
      </w:r>
      <w:r>
        <w:rPr>
          <w:rFonts w:ascii="Times New Roman" w:hAnsi="Times New Roman" w:cs="Times New Roman"/>
          <w:b/>
          <w:bCs/>
          <w:color w:val="000000"/>
          <w:lang w:val="en-US"/>
        </w:rPr>
        <w:tab/>
      </w:r>
      <w:r>
        <w:rPr>
          <w:rFonts w:ascii="Times New Roman" w:hAnsi="Times New Roman" w:cs="Times New Roman"/>
          <w:b/>
          <w:bCs/>
          <w:color w:val="000000"/>
          <w:lang w:val="en-US"/>
        </w:rPr>
        <w:tab/>
      </w:r>
      <w:r>
        <w:rPr>
          <w:rFonts w:ascii="Times New Roman" w:hAnsi="Times New Roman" w:cs="Times New Roman"/>
          <w:b/>
          <w:bCs/>
          <w:color w:val="000000"/>
          <w:lang w:val="en-US"/>
        </w:rPr>
        <w:tab/>
        <w:t>Ε.   Βαρδαλαχάκη</w:t>
      </w:r>
      <w:r>
        <w:rPr>
          <w:rFonts w:ascii="Times New Roman" w:hAnsi="Times New Roman" w:cs="Times New Roman"/>
          <w:b/>
          <w:bCs/>
          <w:color w:val="000000"/>
          <w:lang w:val="en-US"/>
        </w:rPr>
        <w:tab/>
      </w:r>
      <w:r>
        <w:rPr>
          <w:rFonts w:ascii="Times New Roman" w:hAnsi="Times New Roman" w:cs="Times New Roman"/>
          <w:b/>
          <w:bCs/>
          <w:color w:val="000000"/>
          <w:lang w:val="en-US"/>
        </w:rPr>
        <w:tab/>
      </w:r>
      <w:r>
        <w:rPr>
          <w:rFonts w:ascii="Times New Roman" w:hAnsi="Times New Roman" w:cs="Times New Roman"/>
          <w:b/>
          <w:bCs/>
          <w:color w:val="000000"/>
        </w:rPr>
        <w:t>Σ.  Τερζάκης</w:t>
      </w:r>
    </w:p>
    <w:p w:rsidR="00320F33" w:rsidRDefault="00320F33">
      <w:pPr>
        <w:jc w:val="both"/>
        <w:rPr>
          <w:rFonts w:ascii="Times New Roman" w:hAnsi="Times New Roman" w:cs="Times New Roman"/>
          <w:b/>
          <w:bCs/>
          <w:color w:val="000000"/>
          <w:sz w:val="28"/>
          <w:szCs w:val="28"/>
          <w:lang w:val="en-US"/>
        </w:rPr>
      </w:pPr>
    </w:p>
    <w:p w:rsidR="00320F33" w:rsidRDefault="00320F33">
      <w:pPr>
        <w:pStyle w:val="BodyText3"/>
        <w:rPr>
          <w:rFonts w:ascii="Times New Roman" w:hAnsi="Times New Roman" w:cs="Times New Roman"/>
        </w:rPr>
      </w:pPr>
      <w:r>
        <w:rPr>
          <w:rFonts w:ascii="Times New Roman" w:hAnsi="Times New Roman" w:cs="Times New Roman"/>
          <w:color w:val="000000"/>
          <w:sz w:val="28"/>
          <w:szCs w:val="28"/>
          <w:lang w:val="en-US"/>
        </w:rPr>
        <w:t xml:space="preserve"> </w:t>
      </w:r>
    </w:p>
    <w:p w:rsidR="00320F33" w:rsidRDefault="00320F33">
      <w:pPr>
        <w:pStyle w:val="BodyText3"/>
        <w:rPr>
          <w:rFonts w:ascii="Times New Roman" w:hAnsi="Times New Roman" w:cs="Times New Roman"/>
          <w:color w:val="000000"/>
          <w:sz w:val="28"/>
          <w:szCs w:val="28"/>
          <w:lang w:val="en-US"/>
        </w:rPr>
      </w:pPr>
    </w:p>
    <w:p w:rsidR="00320F33" w:rsidRDefault="00320F33">
      <w:pPr>
        <w:jc w:val="both"/>
        <w:rPr>
          <w:rFonts w:ascii="Times New Roman" w:hAnsi="Times New Roman" w:cs="Times New Roman"/>
        </w:rPr>
      </w:pPr>
      <w:r>
        <w:rPr>
          <w:rFonts w:ascii="Times New Roman" w:hAnsi="Times New Roman" w:cs="Times New Roman"/>
          <w:color w:val="000000"/>
        </w:rPr>
        <w:t>*</w:t>
      </w:r>
      <w:r>
        <w:rPr>
          <w:rFonts w:ascii="Times New Roman" w:hAnsi="Times New Roman" w:cs="Times New Roman"/>
          <w:b/>
          <w:bCs/>
          <w:color w:val="000000"/>
        </w:rPr>
        <w:t>Προσοχή:</w:t>
      </w:r>
      <w:r>
        <w:rPr>
          <w:rFonts w:ascii="Times New Roman" w:hAnsi="Times New Roman" w:cs="Times New Roman"/>
          <w:color w:val="000000"/>
        </w:rPr>
        <w:t xml:space="preserve"> </w:t>
      </w:r>
      <w:r>
        <w:rPr>
          <w:rFonts w:ascii="Times New Roman" w:hAnsi="Times New Roman" w:cs="Times New Roman"/>
          <w:color w:val="000000"/>
        </w:rPr>
        <w:tab/>
        <w:t>εάν υπάρχουν φοιτητές που θα παρακολουθήσουν ταυτόχρονα και το προπτυχιακό εργαστήριο Βιοχημείας, τότε θα πρέπει να επιλέξουν ως ομάδα Βιοχημείας την ομάδα της Πέμπτης.</w:t>
      </w:r>
    </w:p>
    <w:p w:rsidR="00320F33" w:rsidRDefault="00320F33">
      <w:pPr>
        <w:jc w:val="both"/>
        <w:rPr>
          <w:rFonts w:ascii="Times New Roman" w:hAnsi="Times New Roman" w:cs="Times New Roman"/>
        </w:rPr>
      </w:pPr>
    </w:p>
    <w:p w:rsidR="00320F33" w:rsidRDefault="00320F33">
      <w:pPr>
        <w:jc w:val="both"/>
      </w:pPr>
      <w:r>
        <w:br w:type="page"/>
      </w:r>
    </w:p>
    <w:p w:rsidR="00320F33" w:rsidRDefault="00320F33">
      <w:pPr>
        <w:jc w:val="center"/>
        <w:rPr>
          <w:rFonts w:ascii="Times New Roman" w:hAnsi="Times New Roman" w:cs="Times New Roman"/>
          <w:b/>
          <w:bCs/>
          <w:color w:val="000000"/>
        </w:rPr>
      </w:pPr>
      <w:r>
        <w:rPr>
          <w:rFonts w:ascii="Times New Roman" w:hAnsi="Times New Roman" w:cs="Times New Roman"/>
          <w:b/>
          <w:bCs/>
          <w:color w:val="000000"/>
        </w:rPr>
        <w:t>Προπτυχιακό Εργαστήριο Ανόργανης Χημείας  Ι</w:t>
      </w:r>
    </w:p>
    <w:p w:rsidR="00320F33" w:rsidRDefault="00320F33">
      <w:pPr>
        <w:jc w:val="both"/>
        <w:rPr>
          <w:rFonts w:ascii="Times New Roman" w:hAnsi="Times New Roman" w:cs="Times New Roman"/>
          <w:b/>
          <w:bCs/>
          <w:color w:val="000000"/>
          <w:sz w:val="20"/>
          <w:szCs w:val="20"/>
          <w:lang w:val="en-US"/>
        </w:rPr>
      </w:pPr>
    </w:p>
    <w:p w:rsidR="00320F33" w:rsidRDefault="00320F33">
      <w:pPr>
        <w:jc w:val="both"/>
        <w:rPr>
          <w:rFonts w:ascii="Times New Roman" w:hAnsi="Times New Roman" w:cs="Times New Roman"/>
          <w:b/>
          <w:bCs/>
          <w:color w:val="000000"/>
          <w:sz w:val="20"/>
          <w:szCs w:val="20"/>
          <w:lang w:val="en-US"/>
        </w:rPr>
      </w:pPr>
    </w:p>
    <w:tbl>
      <w:tblPr>
        <w:tblW w:w="8552" w:type="dxa"/>
        <w:tblInd w:w="-91" w:type="dxa"/>
        <w:tblBorders>
          <w:top w:val="single" w:sz="4" w:space="0" w:color="000001"/>
          <w:left w:val="single" w:sz="4" w:space="0" w:color="000001"/>
          <w:bottom w:val="single" w:sz="4" w:space="0" w:color="000001"/>
          <w:insideH w:val="single" w:sz="4" w:space="0" w:color="000001"/>
        </w:tblBorders>
        <w:tblCellMar>
          <w:left w:w="78" w:type="dxa"/>
        </w:tblCellMar>
        <w:tblLook w:val="0000"/>
      </w:tblPr>
      <w:tblGrid>
        <w:gridCol w:w="514"/>
        <w:gridCol w:w="3747"/>
        <w:gridCol w:w="506"/>
        <w:gridCol w:w="3785"/>
      </w:tblGrid>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jc w:val="center"/>
            </w:pPr>
            <w:r>
              <w:rPr>
                <w:rFonts w:ascii="Times New Roman" w:hAnsi="Times New Roman" w:cs="Times New Roman"/>
                <w:b/>
                <w:bCs/>
                <w:color w:val="000000"/>
              </w:rPr>
              <w:t xml:space="preserve">Ομάδα </w:t>
            </w:r>
            <w:r>
              <w:rPr>
                <w:rFonts w:ascii="Times New Roman" w:hAnsi="Times New Roman" w:cs="Times New Roman"/>
                <w:b/>
                <w:bCs/>
                <w:color w:val="000000"/>
                <w:lang w:val="en-US"/>
              </w:rPr>
              <w:t>I</w:t>
            </w: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jc w:val="center"/>
            </w:pPr>
            <w:r>
              <w:rPr>
                <w:rFonts w:ascii="Times New Roman" w:hAnsi="Times New Roman" w:cs="Times New Roman"/>
                <w:b/>
                <w:bCs/>
                <w:color w:val="000000"/>
              </w:rPr>
              <w:t xml:space="preserve">Ομάδα </w:t>
            </w:r>
            <w:r>
              <w:rPr>
                <w:rFonts w:ascii="Times New Roman" w:hAnsi="Times New Roman" w:cs="Times New Roman"/>
                <w:b/>
                <w:bCs/>
                <w:color w:val="000000"/>
                <w:lang w:val="en-US"/>
              </w:rPr>
              <w:t>II</w:t>
            </w:r>
          </w:p>
        </w:tc>
      </w:tr>
      <w:tr w:rsidR="00320F33">
        <w:tc>
          <w:tcPr>
            <w:tcW w:w="513" w:type="dxa"/>
            <w:tcMar>
              <w:left w:w="78" w:type="dxa"/>
            </w:tcMar>
          </w:tcPr>
          <w:p w:rsidR="00320F33" w:rsidRDefault="00320F33">
            <w:pPr>
              <w:jc w:val="both"/>
            </w:pPr>
            <w:r>
              <w:rPr>
                <w:rFonts w:ascii="Times New Roman" w:hAnsi="Times New Roman" w:cs="Times New Roman"/>
                <w:b/>
                <w:bCs/>
                <w:color w:val="000000"/>
              </w:rPr>
              <w:t>1</w:t>
            </w: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jc w:val="both"/>
            </w:pPr>
            <w:r>
              <w:rPr>
                <w:rFonts w:ascii="Times New Roman" w:hAnsi="Times New Roman" w:cs="Times New Roman"/>
                <w:b/>
                <w:bCs/>
                <w:color w:val="000000"/>
              </w:rPr>
              <w:t>1</w:t>
            </w: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jc w:val="both"/>
            </w:pPr>
            <w:r>
              <w:rPr>
                <w:rFonts w:ascii="Times New Roman" w:hAnsi="Times New Roman" w:cs="Times New Roman"/>
                <w:b/>
                <w:bCs/>
                <w:color w:val="000000"/>
              </w:rPr>
              <w:t>2</w:t>
            </w: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jc w:val="both"/>
            </w:pPr>
            <w:r>
              <w:rPr>
                <w:rFonts w:ascii="Times New Roman" w:hAnsi="Times New Roman" w:cs="Times New Roman"/>
                <w:b/>
                <w:bCs/>
                <w:color w:val="000000"/>
              </w:rPr>
              <w:t>2</w:t>
            </w: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jc w:val="both"/>
            </w:pPr>
            <w:r>
              <w:rPr>
                <w:rFonts w:ascii="Times New Roman" w:hAnsi="Times New Roman" w:cs="Times New Roman"/>
                <w:b/>
                <w:bCs/>
                <w:color w:val="000000"/>
              </w:rPr>
              <w:t>3</w:t>
            </w: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jc w:val="both"/>
            </w:pPr>
            <w:r>
              <w:rPr>
                <w:rFonts w:ascii="Times New Roman" w:hAnsi="Times New Roman" w:cs="Times New Roman"/>
                <w:b/>
                <w:bCs/>
                <w:color w:val="000000"/>
              </w:rPr>
              <w:t>3</w:t>
            </w: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jc w:val="both"/>
            </w:pPr>
            <w:r>
              <w:rPr>
                <w:rFonts w:ascii="Times New Roman" w:hAnsi="Times New Roman" w:cs="Times New Roman"/>
                <w:b/>
                <w:bCs/>
                <w:color w:val="000000"/>
              </w:rPr>
              <w:t>4</w:t>
            </w: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jc w:val="both"/>
            </w:pPr>
            <w:r>
              <w:rPr>
                <w:rFonts w:ascii="Times New Roman" w:hAnsi="Times New Roman" w:cs="Times New Roman"/>
                <w:b/>
                <w:bCs/>
                <w:color w:val="000000"/>
              </w:rPr>
              <w:t>4</w:t>
            </w: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jc w:val="both"/>
            </w:pPr>
            <w:r>
              <w:rPr>
                <w:rFonts w:ascii="Times New Roman" w:hAnsi="Times New Roman" w:cs="Times New Roman"/>
                <w:b/>
                <w:bCs/>
                <w:color w:val="000000"/>
              </w:rPr>
              <w:t>5</w:t>
            </w: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jc w:val="both"/>
            </w:pPr>
            <w:r>
              <w:rPr>
                <w:rFonts w:ascii="Times New Roman" w:hAnsi="Times New Roman" w:cs="Times New Roman"/>
                <w:b/>
                <w:bCs/>
                <w:color w:val="000000"/>
              </w:rPr>
              <w:t>5</w:t>
            </w: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jc w:val="both"/>
            </w:pPr>
            <w:r>
              <w:rPr>
                <w:rFonts w:ascii="Times New Roman" w:hAnsi="Times New Roman" w:cs="Times New Roman"/>
                <w:b/>
                <w:bCs/>
                <w:color w:val="000000"/>
              </w:rPr>
              <w:t>6</w:t>
            </w: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jc w:val="both"/>
            </w:pPr>
            <w:r>
              <w:rPr>
                <w:rFonts w:ascii="Times New Roman" w:hAnsi="Times New Roman" w:cs="Times New Roman"/>
                <w:b/>
                <w:bCs/>
                <w:color w:val="000000"/>
              </w:rPr>
              <w:t>6</w:t>
            </w: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jc w:val="both"/>
            </w:pPr>
            <w:r>
              <w:rPr>
                <w:rFonts w:ascii="Times New Roman" w:hAnsi="Times New Roman" w:cs="Times New Roman"/>
                <w:b/>
                <w:bCs/>
                <w:color w:val="000000"/>
              </w:rPr>
              <w:t>7</w:t>
            </w: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jc w:val="both"/>
            </w:pPr>
            <w:r>
              <w:rPr>
                <w:rFonts w:ascii="Times New Roman" w:hAnsi="Times New Roman" w:cs="Times New Roman"/>
                <w:b/>
                <w:bCs/>
                <w:color w:val="000000"/>
              </w:rPr>
              <w:t>7</w:t>
            </w: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jc w:val="both"/>
            </w:pPr>
            <w:r>
              <w:rPr>
                <w:rFonts w:ascii="Times New Roman" w:hAnsi="Times New Roman" w:cs="Times New Roman"/>
                <w:b/>
                <w:bCs/>
                <w:color w:val="000000"/>
              </w:rPr>
              <w:t>8</w:t>
            </w: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jc w:val="both"/>
            </w:pPr>
            <w:r>
              <w:rPr>
                <w:rFonts w:ascii="Times New Roman" w:hAnsi="Times New Roman" w:cs="Times New Roman"/>
                <w:b/>
                <w:bCs/>
                <w:color w:val="000000"/>
              </w:rPr>
              <w:t>8</w:t>
            </w: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jc w:val="both"/>
            </w:pPr>
            <w:r>
              <w:rPr>
                <w:rFonts w:ascii="Times New Roman" w:hAnsi="Times New Roman" w:cs="Times New Roman"/>
                <w:b/>
                <w:bCs/>
                <w:color w:val="000000"/>
              </w:rPr>
              <w:t>9</w:t>
            </w: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jc w:val="both"/>
            </w:pPr>
            <w:r>
              <w:rPr>
                <w:rFonts w:ascii="Times New Roman" w:hAnsi="Times New Roman" w:cs="Times New Roman"/>
                <w:b/>
                <w:bCs/>
                <w:color w:val="000000"/>
              </w:rPr>
              <w:t>9</w:t>
            </w: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jc w:val="both"/>
            </w:pPr>
            <w:r>
              <w:rPr>
                <w:rFonts w:ascii="Times New Roman" w:hAnsi="Times New Roman" w:cs="Times New Roman"/>
                <w:b/>
                <w:bCs/>
                <w:color w:val="000000"/>
              </w:rPr>
              <w:t>10</w:t>
            </w: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jc w:val="both"/>
            </w:pPr>
            <w:r>
              <w:rPr>
                <w:rFonts w:ascii="Times New Roman" w:hAnsi="Times New Roman" w:cs="Times New Roman"/>
                <w:b/>
                <w:bCs/>
                <w:color w:val="000000"/>
              </w:rPr>
              <w:t>10</w:t>
            </w: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jc w:val="both"/>
            </w:pPr>
            <w:r>
              <w:rPr>
                <w:rFonts w:ascii="Times New Roman" w:hAnsi="Times New Roman" w:cs="Times New Roman"/>
                <w:b/>
                <w:bCs/>
                <w:color w:val="000000"/>
              </w:rPr>
              <w:t>11</w:t>
            </w: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jc w:val="both"/>
            </w:pPr>
            <w:r>
              <w:rPr>
                <w:rFonts w:ascii="Times New Roman" w:hAnsi="Times New Roman" w:cs="Times New Roman"/>
                <w:b/>
                <w:bCs/>
                <w:color w:val="000000"/>
              </w:rPr>
              <w:t>11</w:t>
            </w: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jc w:val="both"/>
            </w:pPr>
            <w:r>
              <w:rPr>
                <w:rFonts w:ascii="Times New Roman" w:hAnsi="Times New Roman" w:cs="Times New Roman"/>
                <w:b/>
                <w:bCs/>
                <w:color w:val="000000"/>
              </w:rPr>
              <w:t>12</w:t>
            </w: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jc w:val="both"/>
            </w:pPr>
            <w:r>
              <w:rPr>
                <w:rFonts w:ascii="Times New Roman" w:hAnsi="Times New Roman" w:cs="Times New Roman"/>
                <w:b/>
                <w:bCs/>
                <w:color w:val="000000"/>
              </w:rPr>
              <w:t>12</w:t>
            </w: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jc w:val="both"/>
            </w:pPr>
            <w:r>
              <w:rPr>
                <w:rFonts w:ascii="Times New Roman" w:hAnsi="Times New Roman" w:cs="Times New Roman"/>
                <w:b/>
                <w:bCs/>
                <w:color w:val="000000"/>
              </w:rPr>
              <w:t>13</w:t>
            </w: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jc w:val="both"/>
            </w:pPr>
            <w:r>
              <w:rPr>
                <w:rFonts w:ascii="Times New Roman" w:hAnsi="Times New Roman" w:cs="Times New Roman"/>
                <w:b/>
                <w:bCs/>
                <w:color w:val="000000"/>
              </w:rPr>
              <w:t>13</w:t>
            </w: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jc w:val="both"/>
            </w:pPr>
            <w:r>
              <w:rPr>
                <w:rFonts w:ascii="Times New Roman" w:hAnsi="Times New Roman" w:cs="Times New Roman"/>
                <w:b/>
                <w:bCs/>
                <w:color w:val="000000"/>
              </w:rPr>
              <w:t>14</w:t>
            </w: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jc w:val="both"/>
            </w:pPr>
            <w:r>
              <w:rPr>
                <w:rFonts w:ascii="Times New Roman" w:hAnsi="Times New Roman" w:cs="Times New Roman"/>
                <w:b/>
                <w:bCs/>
                <w:color w:val="000000"/>
              </w:rPr>
              <w:t>14</w:t>
            </w: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jc w:val="both"/>
            </w:pPr>
            <w:r>
              <w:rPr>
                <w:rFonts w:ascii="Times New Roman" w:hAnsi="Times New Roman" w:cs="Times New Roman"/>
                <w:b/>
                <w:bCs/>
                <w:color w:val="000000"/>
              </w:rPr>
              <w:t>15</w:t>
            </w: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jc w:val="both"/>
            </w:pPr>
            <w:r>
              <w:rPr>
                <w:rFonts w:ascii="Times New Roman" w:hAnsi="Times New Roman" w:cs="Times New Roman"/>
                <w:b/>
                <w:bCs/>
                <w:color w:val="000000"/>
              </w:rPr>
              <w:t>15</w:t>
            </w: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jc w:val="both"/>
            </w:pPr>
            <w:r>
              <w:rPr>
                <w:rFonts w:ascii="Times New Roman" w:hAnsi="Times New Roman" w:cs="Times New Roman"/>
                <w:b/>
                <w:bCs/>
                <w:color w:val="000000"/>
              </w:rPr>
              <w:t>16</w:t>
            </w: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jc w:val="both"/>
            </w:pPr>
            <w:r>
              <w:rPr>
                <w:rFonts w:ascii="Times New Roman" w:hAnsi="Times New Roman" w:cs="Times New Roman"/>
                <w:b/>
                <w:bCs/>
                <w:color w:val="000000"/>
              </w:rPr>
              <w:t>16</w:t>
            </w: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r w:rsidR="00320F33">
        <w:tc>
          <w:tcPr>
            <w:tcW w:w="513" w:type="dxa"/>
            <w:tcMar>
              <w:left w:w="78" w:type="dxa"/>
            </w:tcMar>
          </w:tcPr>
          <w:p w:rsidR="00320F33" w:rsidRDefault="00320F33">
            <w:pPr>
              <w:snapToGrid w:val="0"/>
              <w:jc w:val="both"/>
              <w:rPr>
                <w:rFonts w:ascii="Times New Roman" w:hAnsi="Times New Roman" w:cs="Times New Roman"/>
              </w:rPr>
            </w:pPr>
          </w:p>
        </w:tc>
        <w:tc>
          <w:tcPr>
            <w:tcW w:w="3747"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p w:rsidR="00320F33" w:rsidRDefault="00320F33">
            <w:pPr>
              <w:snapToGrid w:val="0"/>
              <w:jc w:val="both"/>
              <w:rPr>
                <w:rFonts w:ascii="Times New Roman" w:hAnsi="Times New Roman" w:cs="Times New Roman"/>
              </w:rPr>
            </w:pPr>
          </w:p>
        </w:tc>
        <w:tc>
          <w:tcPr>
            <w:tcW w:w="506" w:type="dxa"/>
            <w:tcBorders>
              <w:left w:val="single" w:sz="4" w:space="0" w:color="000001"/>
            </w:tcBorders>
            <w:tcMar>
              <w:left w:w="78" w:type="dxa"/>
            </w:tcMar>
          </w:tcPr>
          <w:p w:rsidR="00320F33" w:rsidRDefault="00320F33">
            <w:pPr>
              <w:snapToGrid w:val="0"/>
              <w:jc w:val="both"/>
              <w:rPr>
                <w:rFonts w:ascii="Times New Roman" w:hAnsi="Times New Roman" w:cs="Times New Roman"/>
              </w:rPr>
            </w:pPr>
          </w:p>
        </w:tc>
        <w:tc>
          <w:tcPr>
            <w:tcW w:w="3785" w:type="dxa"/>
            <w:tcBorders>
              <w:left w:val="single" w:sz="4" w:space="0" w:color="000001"/>
              <w:right w:val="single" w:sz="4" w:space="0" w:color="000001"/>
            </w:tcBorders>
            <w:tcMar>
              <w:left w:w="78" w:type="dxa"/>
            </w:tcMar>
          </w:tcPr>
          <w:p w:rsidR="00320F33" w:rsidRDefault="00320F33">
            <w:pPr>
              <w:snapToGrid w:val="0"/>
              <w:jc w:val="both"/>
              <w:rPr>
                <w:rFonts w:ascii="Times New Roman" w:hAnsi="Times New Roman" w:cs="Times New Roman"/>
              </w:rPr>
            </w:pPr>
          </w:p>
        </w:tc>
      </w:tr>
    </w:tbl>
    <w:p w:rsidR="00320F33" w:rsidRDefault="00320F33">
      <w:pPr>
        <w:jc w:val="both"/>
        <w:rPr>
          <w:rFonts w:ascii="Times New Roman" w:hAnsi="Times New Roman" w:cs="Times New Roman"/>
          <w:b/>
          <w:bCs/>
          <w:color w:val="000000"/>
          <w:sz w:val="20"/>
          <w:szCs w:val="20"/>
          <w:lang w:val="en-US"/>
        </w:rPr>
      </w:pPr>
    </w:p>
    <w:p w:rsidR="00320F33" w:rsidRDefault="00320F33">
      <w:pPr>
        <w:jc w:val="both"/>
        <w:rPr>
          <w:rFonts w:ascii="Times New Roman" w:hAnsi="Times New Roman" w:cs="Times New Roman"/>
          <w:b/>
          <w:bCs/>
          <w:color w:val="000000"/>
          <w:sz w:val="28"/>
          <w:szCs w:val="28"/>
          <w:lang w:val="en-US"/>
        </w:rPr>
      </w:pPr>
    </w:p>
    <w:p w:rsidR="00320F33" w:rsidRDefault="00320F33">
      <w:pPr>
        <w:pStyle w:val="BodyText3"/>
        <w:rPr>
          <w:rFonts w:ascii="Times New Roman" w:hAnsi="Times New Roman" w:cs="Times New Roman"/>
          <w:color w:val="000000"/>
          <w:sz w:val="28"/>
          <w:szCs w:val="28"/>
        </w:rPr>
      </w:pPr>
    </w:p>
    <w:p w:rsidR="00320F33" w:rsidRDefault="00320F33">
      <w:pPr>
        <w:pStyle w:val="BodyText3"/>
      </w:pPr>
      <w:r>
        <w:rPr>
          <w:rFonts w:ascii="Times New Roman" w:hAnsi="Times New Roman" w:cs="Times New Roman"/>
          <w:color w:val="000000"/>
          <w:sz w:val="28"/>
          <w:szCs w:val="28"/>
        </w:rPr>
        <w:t xml:space="preserve">Φοιτητές που δεν  θα  ασκηθούν   στο Προπτυχιακό Εργαστήριο Αναλυτικής Χημείας  </w:t>
      </w:r>
    </w:p>
    <w:p w:rsidR="00320F33" w:rsidRDefault="00320F33">
      <w:pPr>
        <w:pStyle w:val="BodyText3"/>
        <w:rPr>
          <w:rFonts w:ascii="Times New Roman" w:hAnsi="Times New Roman" w:cs="Times New Roman"/>
          <w:color w:val="000000"/>
          <w:sz w:val="28"/>
          <w:szCs w:val="28"/>
        </w:rPr>
      </w:pPr>
    </w:p>
    <w:p w:rsidR="00320F33" w:rsidRDefault="00320F33">
      <w:pPr>
        <w:pStyle w:val="BodyText3"/>
      </w:pPr>
      <w:r>
        <w:rPr>
          <w:rFonts w:ascii="Times New Roman" w:hAnsi="Times New Roman" w:cs="Times New Roman"/>
          <w:b/>
          <w:bCs/>
          <w:color w:val="000000"/>
          <w:sz w:val="28"/>
          <w:szCs w:val="28"/>
        </w:rPr>
        <w:t>1.</w:t>
      </w:r>
    </w:p>
    <w:p w:rsidR="00320F33" w:rsidRDefault="00320F33">
      <w:pPr>
        <w:pStyle w:val="BodyText3"/>
        <w:rPr>
          <w:rFonts w:ascii="Times New Roman" w:hAnsi="Times New Roman" w:cs="Times New Roman"/>
          <w:color w:val="000000"/>
          <w:sz w:val="28"/>
          <w:szCs w:val="28"/>
        </w:rPr>
      </w:pPr>
    </w:p>
    <w:p w:rsidR="00320F33" w:rsidRDefault="00320F33">
      <w:pPr>
        <w:pStyle w:val="BodyText3"/>
      </w:pPr>
      <w:r>
        <w:rPr>
          <w:rFonts w:ascii="Times New Roman" w:hAnsi="Times New Roman" w:cs="Times New Roman"/>
          <w:b/>
          <w:bCs/>
          <w:color w:val="000000"/>
          <w:sz w:val="28"/>
          <w:szCs w:val="28"/>
        </w:rPr>
        <w:t>2.</w:t>
      </w:r>
    </w:p>
    <w:p w:rsidR="00320F33" w:rsidRDefault="00320F33">
      <w:pPr>
        <w:pStyle w:val="BodyText3"/>
        <w:rPr>
          <w:rFonts w:ascii="Times New Roman" w:hAnsi="Times New Roman" w:cs="Times New Roman"/>
          <w:color w:val="000000"/>
          <w:sz w:val="28"/>
          <w:szCs w:val="28"/>
        </w:rPr>
      </w:pPr>
    </w:p>
    <w:p w:rsidR="00320F33" w:rsidRDefault="00320F33">
      <w:pPr>
        <w:pStyle w:val="BodyText3"/>
      </w:pPr>
      <w:r>
        <w:rPr>
          <w:rFonts w:ascii="Times New Roman" w:hAnsi="Times New Roman" w:cs="Times New Roman"/>
          <w:b/>
          <w:bCs/>
          <w:color w:val="000000"/>
          <w:sz w:val="28"/>
          <w:szCs w:val="28"/>
        </w:rPr>
        <w:t>3.</w:t>
      </w:r>
    </w:p>
    <w:p w:rsidR="00320F33" w:rsidRDefault="00320F33">
      <w:pPr>
        <w:pStyle w:val="BodyText3"/>
        <w:rPr>
          <w:rFonts w:ascii="Times New Roman" w:hAnsi="Times New Roman" w:cs="Times New Roman"/>
          <w:color w:val="000000"/>
          <w:sz w:val="28"/>
          <w:szCs w:val="28"/>
        </w:rPr>
      </w:pPr>
    </w:p>
    <w:p w:rsidR="00320F33" w:rsidRDefault="00320F33">
      <w:pPr>
        <w:pStyle w:val="BodyText3"/>
      </w:pPr>
      <w:r>
        <w:rPr>
          <w:rFonts w:ascii="Times New Roman" w:hAnsi="Times New Roman" w:cs="Times New Roman"/>
          <w:b/>
          <w:bCs/>
          <w:color w:val="000000"/>
          <w:sz w:val="28"/>
          <w:szCs w:val="28"/>
        </w:rPr>
        <w:t>4.</w:t>
      </w:r>
    </w:p>
    <w:p w:rsidR="00320F33" w:rsidRDefault="00320F33">
      <w:pPr>
        <w:pStyle w:val="BodyText3"/>
        <w:rPr>
          <w:rFonts w:ascii="Times New Roman" w:hAnsi="Times New Roman" w:cs="Times New Roman"/>
          <w:color w:val="000000"/>
          <w:sz w:val="28"/>
          <w:szCs w:val="28"/>
        </w:rPr>
      </w:pPr>
    </w:p>
    <w:p w:rsidR="00320F33" w:rsidRDefault="00320F33">
      <w:pPr>
        <w:pStyle w:val="BodyText3"/>
      </w:pPr>
      <w:r>
        <w:rPr>
          <w:rFonts w:ascii="Times New Roman" w:hAnsi="Times New Roman" w:cs="Times New Roman"/>
          <w:b/>
          <w:bCs/>
          <w:color w:val="000000"/>
          <w:sz w:val="28"/>
          <w:szCs w:val="28"/>
        </w:rPr>
        <w:t>5</w:t>
      </w:r>
      <w:r>
        <w:rPr>
          <w:rFonts w:ascii="Times New Roman" w:hAnsi="Times New Roman" w:cs="Times New Roman"/>
          <w:color w:val="000000"/>
          <w:sz w:val="28"/>
          <w:szCs w:val="28"/>
        </w:rPr>
        <w:t>.</w:t>
      </w:r>
    </w:p>
    <w:p w:rsidR="00320F33" w:rsidRDefault="00320F33">
      <w:pPr>
        <w:pStyle w:val="BodyText3"/>
        <w:rPr>
          <w:rFonts w:ascii="Times New Roman" w:hAnsi="Times New Roman" w:cs="Times New Roman"/>
          <w:color w:val="000000"/>
          <w:sz w:val="28"/>
          <w:szCs w:val="28"/>
        </w:rPr>
      </w:pPr>
    </w:p>
    <w:p w:rsidR="00320F33" w:rsidRDefault="00320F33">
      <w:pPr>
        <w:pStyle w:val="BodyText3"/>
        <w:rPr>
          <w:b/>
          <w:bCs/>
          <w:lang w:val="en-US"/>
        </w:rPr>
      </w:pPr>
      <w:r>
        <w:rPr>
          <w:rFonts w:ascii="Times New Roman" w:hAnsi="Times New Roman" w:cs="Times New Roman"/>
          <w:b/>
          <w:bCs/>
          <w:color w:val="000000"/>
          <w:sz w:val="28"/>
          <w:szCs w:val="28"/>
          <w:lang w:val="en-US"/>
        </w:rPr>
        <w:t>6.</w:t>
      </w:r>
    </w:p>
    <w:p w:rsidR="00320F33" w:rsidRDefault="00320F33">
      <w:pPr>
        <w:pStyle w:val="BodyText3"/>
      </w:pPr>
    </w:p>
    <w:sectPr w:rsidR="00320F33" w:rsidSect="00AE2AF6">
      <w:pgSz w:w="11906" w:h="16838"/>
      <w:pgMar w:top="1134" w:right="1134" w:bottom="1134"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A1"/>
    <w:family w:val="roman"/>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A1"/>
    <w:family w:val="swiss"/>
    <w:pitch w:val="variable"/>
    <w:sig w:usb0="E0000AFF" w:usb1="500078FF" w:usb2="00000021" w:usb3="00000000" w:csb0="000001B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AF6"/>
    <w:rsid w:val="00320F33"/>
    <w:rsid w:val="00622735"/>
    <w:rsid w:val="009F440C"/>
    <w:rsid w:val="00AE2AF6"/>
    <w:rsid w:val="00CA257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Arial Unicode MS" w:hAnsi="Liberation Serif" w:cs="Mangal"/>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F6"/>
    <w:pPr>
      <w:widowControl w:val="0"/>
    </w:pPr>
    <w:rPr>
      <w:rFonts w:cs="Liberation Serif"/>
      <w:color w:val="00000A"/>
      <w:sz w:val="24"/>
      <w:szCs w:val="24"/>
      <w:lang w:eastAsia="zh-CN"/>
    </w:rPr>
  </w:style>
  <w:style w:type="paragraph" w:styleId="Heading1">
    <w:name w:val="heading 1"/>
    <w:basedOn w:val="a"/>
    <w:link w:val="Heading1Char"/>
    <w:uiPriority w:val="99"/>
    <w:qFormat/>
    <w:rsid w:val="00AE2AF6"/>
    <w:pPr>
      <w:outlineLvl w:val="0"/>
    </w:pPr>
    <w:rPr>
      <w:b/>
      <w:bCs/>
      <w:sz w:val="36"/>
      <w:szCs w:val="36"/>
    </w:rPr>
  </w:style>
  <w:style w:type="paragraph" w:styleId="Heading2">
    <w:name w:val="heading 2"/>
    <w:basedOn w:val="a"/>
    <w:link w:val="Heading2Char"/>
    <w:uiPriority w:val="99"/>
    <w:qFormat/>
    <w:rsid w:val="00AE2AF6"/>
    <w:pPr>
      <w:spacing w:before="200"/>
      <w:outlineLvl w:val="1"/>
    </w:pPr>
    <w:rPr>
      <w:b/>
      <w:bCs/>
      <w:sz w:val="32"/>
      <w:szCs w:val="32"/>
    </w:rPr>
  </w:style>
  <w:style w:type="paragraph" w:styleId="Heading3">
    <w:name w:val="heading 3"/>
    <w:basedOn w:val="a"/>
    <w:link w:val="Heading3Char"/>
    <w:uiPriority w:val="99"/>
    <w:qFormat/>
    <w:rsid w:val="00AE2AF6"/>
    <w:pPr>
      <w:spacing w:before="140"/>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674"/>
    <w:rPr>
      <w:rFonts w:asciiTheme="majorHAnsi" w:eastAsiaTheme="majorEastAsia" w:hAnsiTheme="majorHAnsi" w:cstheme="majorBidi"/>
      <w:b/>
      <w:bCs/>
      <w:color w:val="00000A"/>
      <w:kern w:val="32"/>
      <w:sz w:val="32"/>
      <w:szCs w:val="32"/>
      <w:lang w:eastAsia="zh-CN"/>
    </w:rPr>
  </w:style>
  <w:style w:type="character" w:customStyle="1" w:styleId="Heading2Char">
    <w:name w:val="Heading 2 Char"/>
    <w:basedOn w:val="DefaultParagraphFont"/>
    <w:link w:val="Heading2"/>
    <w:uiPriority w:val="9"/>
    <w:semiHidden/>
    <w:rsid w:val="00F11674"/>
    <w:rPr>
      <w:rFonts w:asciiTheme="majorHAnsi" w:eastAsiaTheme="majorEastAsia" w:hAnsiTheme="majorHAnsi" w:cstheme="majorBidi"/>
      <w:b/>
      <w:bCs/>
      <w:i/>
      <w:iCs/>
      <w:color w:val="00000A"/>
      <w:sz w:val="28"/>
      <w:szCs w:val="28"/>
      <w:lang w:eastAsia="zh-CN"/>
    </w:rPr>
  </w:style>
  <w:style w:type="character" w:customStyle="1" w:styleId="Heading3Char">
    <w:name w:val="Heading 3 Char"/>
    <w:basedOn w:val="DefaultParagraphFont"/>
    <w:link w:val="Heading3"/>
    <w:uiPriority w:val="9"/>
    <w:semiHidden/>
    <w:rsid w:val="00F11674"/>
    <w:rPr>
      <w:rFonts w:asciiTheme="majorHAnsi" w:eastAsiaTheme="majorEastAsia" w:hAnsiTheme="majorHAnsi" w:cstheme="majorBidi"/>
      <w:b/>
      <w:bCs/>
      <w:color w:val="00000A"/>
      <w:sz w:val="26"/>
      <w:szCs w:val="26"/>
      <w:lang w:eastAsia="zh-CN"/>
    </w:rPr>
  </w:style>
  <w:style w:type="paragraph" w:customStyle="1" w:styleId="a">
    <w:name w:val="Επικεφαλίδα"/>
    <w:basedOn w:val="Normal"/>
    <w:next w:val="BodyText"/>
    <w:uiPriority w:val="99"/>
    <w:rsid w:val="00AE2AF6"/>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AE2AF6"/>
    <w:pPr>
      <w:spacing w:after="140" w:line="288" w:lineRule="auto"/>
    </w:pPr>
  </w:style>
  <w:style w:type="character" w:customStyle="1" w:styleId="BodyTextChar">
    <w:name w:val="Body Text Char"/>
    <w:basedOn w:val="DefaultParagraphFont"/>
    <w:link w:val="BodyText"/>
    <w:uiPriority w:val="99"/>
    <w:semiHidden/>
    <w:rsid w:val="00F11674"/>
    <w:rPr>
      <w:rFonts w:cs="Liberation Serif"/>
      <w:color w:val="00000A"/>
      <w:sz w:val="24"/>
      <w:szCs w:val="24"/>
      <w:lang w:eastAsia="zh-CN"/>
    </w:rPr>
  </w:style>
  <w:style w:type="paragraph" w:styleId="List">
    <w:name w:val="List"/>
    <w:basedOn w:val="BodyText"/>
    <w:uiPriority w:val="99"/>
    <w:rsid w:val="00AE2AF6"/>
  </w:style>
  <w:style w:type="paragraph" w:customStyle="1" w:styleId="a0">
    <w:name w:val="Υπόμνημα"/>
    <w:basedOn w:val="Normal"/>
    <w:uiPriority w:val="99"/>
    <w:rsid w:val="00AE2AF6"/>
    <w:pPr>
      <w:suppressLineNumbers/>
      <w:spacing w:before="120" w:after="120"/>
    </w:pPr>
    <w:rPr>
      <w:i/>
      <w:iCs/>
    </w:rPr>
  </w:style>
  <w:style w:type="paragraph" w:customStyle="1" w:styleId="a1">
    <w:name w:val="Ευρετήριο"/>
    <w:basedOn w:val="Normal"/>
    <w:uiPriority w:val="99"/>
    <w:rsid w:val="00AE2AF6"/>
    <w:pPr>
      <w:suppressLineNumbers/>
    </w:pPr>
  </w:style>
  <w:style w:type="paragraph" w:customStyle="1" w:styleId="a2">
    <w:name w:val="Παραθέσεις"/>
    <w:basedOn w:val="Normal"/>
    <w:uiPriority w:val="99"/>
    <w:rsid w:val="00AE2AF6"/>
    <w:pPr>
      <w:spacing w:after="283"/>
      <w:ind w:left="567" w:right="567"/>
    </w:pPr>
  </w:style>
  <w:style w:type="paragraph" w:styleId="Title">
    <w:name w:val="Title"/>
    <w:basedOn w:val="a"/>
    <w:link w:val="TitleChar"/>
    <w:uiPriority w:val="99"/>
    <w:qFormat/>
    <w:rsid w:val="00AE2AF6"/>
    <w:pPr>
      <w:jc w:val="center"/>
    </w:pPr>
    <w:rPr>
      <w:b/>
      <w:bCs/>
      <w:sz w:val="56"/>
      <w:szCs w:val="56"/>
    </w:rPr>
  </w:style>
  <w:style w:type="character" w:customStyle="1" w:styleId="TitleChar">
    <w:name w:val="Title Char"/>
    <w:basedOn w:val="DefaultParagraphFont"/>
    <w:link w:val="Title"/>
    <w:uiPriority w:val="10"/>
    <w:rsid w:val="00F11674"/>
    <w:rPr>
      <w:rFonts w:asciiTheme="majorHAnsi" w:eastAsiaTheme="majorEastAsia" w:hAnsiTheme="majorHAnsi" w:cstheme="majorBidi"/>
      <w:b/>
      <w:bCs/>
      <w:color w:val="00000A"/>
      <w:kern w:val="28"/>
      <w:sz w:val="32"/>
      <w:szCs w:val="32"/>
      <w:lang w:eastAsia="zh-CN"/>
    </w:rPr>
  </w:style>
  <w:style w:type="paragraph" w:styleId="Subtitle">
    <w:name w:val="Subtitle"/>
    <w:basedOn w:val="a"/>
    <w:link w:val="SubtitleChar"/>
    <w:uiPriority w:val="99"/>
    <w:qFormat/>
    <w:rsid w:val="00AE2AF6"/>
    <w:pPr>
      <w:spacing w:before="60"/>
      <w:jc w:val="center"/>
    </w:pPr>
    <w:rPr>
      <w:sz w:val="36"/>
      <w:szCs w:val="36"/>
    </w:rPr>
  </w:style>
  <w:style w:type="character" w:customStyle="1" w:styleId="SubtitleChar">
    <w:name w:val="Subtitle Char"/>
    <w:basedOn w:val="DefaultParagraphFont"/>
    <w:link w:val="Subtitle"/>
    <w:uiPriority w:val="11"/>
    <w:rsid w:val="00F11674"/>
    <w:rPr>
      <w:rFonts w:asciiTheme="majorHAnsi" w:eastAsiaTheme="majorEastAsia" w:hAnsiTheme="majorHAnsi" w:cstheme="majorBidi"/>
      <w:color w:val="00000A"/>
      <w:sz w:val="24"/>
      <w:szCs w:val="24"/>
      <w:lang w:eastAsia="zh-CN"/>
    </w:rPr>
  </w:style>
  <w:style w:type="paragraph" w:styleId="BodyText3">
    <w:name w:val="Body Text 3"/>
    <w:basedOn w:val="Normal"/>
    <w:link w:val="BodyText3Char"/>
    <w:uiPriority w:val="99"/>
    <w:rsid w:val="00AE2AF6"/>
    <w:pPr>
      <w:jc w:val="both"/>
    </w:pPr>
    <w:rPr>
      <w:sz w:val="32"/>
      <w:szCs w:val="32"/>
    </w:rPr>
  </w:style>
  <w:style w:type="character" w:customStyle="1" w:styleId="BodyText3Char">
    <w:name w:val="Body Text 3 Char"/>
    <w:basedOn w:val="DefaultParagraphFont"/>
    <w:link w:val="BodyText3"/>
    <w:uiPriority w:val="99"/>
    <w:semiHidden/>
    <w:rsid w:val="00F11674"/>
    <w:rPr>
      <w:rFonts w:cs="Liberation Serif"/>
      <w:color w:val="00000A"/>
      <w:sz w:val="16"/>
      <w:szCs w:val="16"/>
      <w:lang w:eastAsia="zh-CN"/>
    </w:rPr>
  </w:style>
  <w:style w:type="paragraph" w:customStyle="1" w:styleId="a3">
    <w:name w:val="Περιεχόμενα λίστας"/>
    <w:basedOn w:val="Normal"/>
    <w:uiPriority w:val="99"/>
    <w:rsid w:val="00AE2AF6"/>
  </w:style>
  <w:style w:type="paragraph" w:customStyle="1" w:styleId="a4">
    <w:name w:val="Περιεχόμενα πίνακα"/>
    <w:basedOn w:val="Normal"/>
    <w:uiPriority w:val="99"/>
    <w:rsid w:val="00AE2AF6"/>
  </w:style>
  <w:style w:type="paragraph" w:customStyle="1" w:styleId="a5">
    <w:name w:val="Περιεχόμενα πλαισίου"/>
    <w:basedOn w:val="Normal"/>
    <w:uiPriority w:val="99"/>
    <w:rsid w:val="00AE2AF6"/>
  </w:style>
  <w:style w:type="paragraph" w:customStyle="1" w:styleId="a6">
    <w:name w:val="Προμορφοποιημένο κείμενο"/>
    <w:basedOn w:val="Normal"/>
    <w:uiPriority w:val="99"/>
    <w:rsid w:val="00AE2AF6"/>
  </w:style>
  <w:style w:type="paragraph" w:customStyle="1" w:styleId="a7">
    <w:name w:val="Προσφώνηση τέλους"/>
    <w:basedOn w:val="Normal"/>
    <w:uiPriority w:val="99"/>
    <w:rsid w:val="00AE2AF6"/>
  </w:style>
  <w:style w:type="paragraph" w:customStyle="1" w:styleId="a8">
    <w:name w:val="Σημείωση τέλους"/>
    <w:basedOn w:val="Normal"/>
    <w:uiPriority w:val="99"/>
    <w:rsid w:val="00AE2AF6"/>
  </w:style>
  <w:style w:type="paragraph" w:styleId="Signature">
    <w:name w:val="Signature"/>
    <w:basedOn w:val="Normal"/>
    <w:link w:val="SignatureChar"/>
    <w:uiPriority w:val="99"/>
    <w:rsid w:val="00AE2AF6"/>
  </w:style>
  <w:style w:type="character" w:customStyle="1" w:styleId="SignatureChar">
    <w:name w:val="Signature Char"/>
    <w:basedOn w:val="DefaultParagraphFont"/>
    <w:link w:val="Signature"/>
    <w:uiPriority w:val="99"/>
    <w:semiHidden/>
    <w:rsid w:val="00F11674"/>
    <w:rPr>
      <w:rFonts w:cs="Liberation Serif"/>
      <w:color w:val="00000A"/>
      <w:sz w:val="24"/>
      <w:szCs w:val="24"/>
      <w:lang w:eastAsia="zh-CN"/>
    </w:rPr>
  </w:style>
  <w:style w:type="paragraph" w:styleId="Footer">
    <w:name w:val="footer"/>
    <w:basedOn w:val="Normal"/>
    <w:link w:val="FooterChar"/>
    <w:uiPriority w:val="99"/>
    <w:rsid w:val="00AE2AF6"/>
  </w:style>
  <w:style w:type="character" w:customStyle="1" w:styleId="FooterChar">
    <w:name w:val="Footer Char"/>
    <w:basedOn w:val="DefaultParagraphFont"/>
    <w:link w:val="Footer"/>
    <w:uiPriority w:val="99"/>
    <w:semiHidden/>
    <w:rsid w:val="00F11674"/>
    <w:rPr>
      <w:rFonts w:cs="Liberation Serif"/>
      <w:color w:val="00000A"/>
      <w:sz w:val="24"/>
      <w:szCs w:val="24"/>
      <w:lang w:eastAsia="zh-CN"/>
    </w:rPr>
  </w:style>
  <w:style w:type="paragraph" w:customStyle="1" w:styleId="a9">
    <w:name w:val="Υποσέλιδο αριστερά"/>
    <w:basedOn w:val="Normal"/>
    <w:uiPriority w:val="99"/>
    <w:rsid w:val="00AE2AF6"/>
  </w:style>
  <w:style w:type="paragraph" w:customStyle="1" w:styleId="aa">
    <w:name w:val="Υποσέλιδο δεξιά"/>
    <w:basedOn w:val="Normal"/>
    <w:uiPriority w:val="99"/>
    <w:rsid w:val="00AE2AF6"/>
  </w:style>
  <w:style w:type="paragraph" w:customStyle="1" w:styleId="ab">
    <w:name w:val="Υποσημείωση"/>
    <w:basedOn w:val="Normal"/>
    <w:uiPriority w:val="99"/>
    <w:rsid w:val="00AE2A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322</Words>
  <Characters>1741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ΕΝΑΡΞΗ ΕΡΓΑΣΤΗΡΙΟΥ   ΑΝΟΡΓΑΝΗΣ  ΧΗΜΕΙΑΣ  Ι</dc:title>
  <dc:subject/>
  <dc:creator>nbouranta</dc:creator>
  <cp:keywords/>
  <dc:description/>
  <cp:lastModifiedBy>nbouranta</cp:lastModifiedBy>
  <cp:revision>2</cp:revision>
  <cp:lastPrinted>2018-09-11T11:29:00Z</cp:lastPrinted>
  <dcterms:created xsi:type="dcterms:W3CDTF">2019-09-16T11:24:00Z</dcterms:created>
  <dcterms:modified xsi:type="dcterms:W3CDTF">2019-09-16T11:24:00Z</dcterms:modified>
</cp:coreProperties>
</file>